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004E9" w14:textId="229E2DA1" w:rsidR="00FC2052" w:rsidRPr="005B728F" w:rsidRDefault="004774C6" w:rsidP="0009073C">
      <w:pPr>
        <w:spacing w:before="240"/>
        <w:ind w:right="360"/>
        <w:jc w:val="center"/>
        <w:rPr>
          <w:rFonts w:ascii="Tahoma" w:hAnsi="Tahoma" w:cs="Tahoma"/>
          <w:color w:val="5B9BD5" w:themeColor="accent1"/>
          <w:sz w:val="32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cntxtAlts/>
        </w:rPr>
      </w:pPr>
      <w:r w:rsidRPr="005B728F">
        <w:rPr>
          <w:rFonts w:ascii="Tahoma" w:hAnsi="Tahoma" w:cs="Tahoma"/>
          <w:color w:val="5B9BD5" w:themeColor="accent1"/>
          <w:sz w:val="32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cntxtAlts/>
        </w:rPr>
        <w:t>Computer Science</w:t>
      </w:r>
      <w:r w:rsidR="0009073C" w:rsidRPr="005B728F">
        <w:rPr>
          <w:rFonts w:ascii="Tahoma" w:hAnsi="Tahoma" w:cs="Tahoma"/>
          <w:color w:val="5B9BD5" w:themeColor="accent1"/>
          <w:sz w:val="32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cntxtAlts/>
        </w:rPr>
        <w:t xml:space="preserve"> </w:t>
      </w:r>
      <w:r w:rsidR="00A54EF2" w:rsidRPr="005B728F">
        <w:rPr>
          <w:rFonts w:ascii="Tahoma" w:hAnsi="Tahoma" w:cs="Tahoma"/>
          <w:color w:val="5B9BD5" w:themeColor="accent1"/>
          <w:sz w:val="32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cntxtAlts/>
        </w:rPr>
        <w:t xml:space="preserve">Milestones </w:t>
      </w:r>
      <w:r w:rsidR="009A3E69" w:rsidRPr="005B728F">
        <w:rPr>
          <w:rFonts w:ascii="Tahoma" w:hAnsi="Tahoma" w:cs="Tahoma"/>
          <w:color w:val="5B9BD5" w:themeColor="accent1"/>
          <w:sz w:val="32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cntxtAlts/>
        </w:rPr>
        <w:t xml:space="preserve">Overview </w:t>
      </w:r>
      <w:r w:rsidR="00A54EF2" w:rsidRPr="005B728F">
        <w:rPr>
          <w:rFonts w:ascii="Tahoma" w:hAnsi="Tahoma" w:cs="Tahoma"/>
          <w:color w:val="5B9BD5" w:themeColor="accent1"/>
          <w:sz w:val="32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cntxtAlts/>
        </w:rPr>
        <w:t>and Summer Study/Internships</w:t>
      </w:r>
    </w:p>
    <w:p w14:paraId="087956FC" w14:textId="57CAE948" w:rsidR="009A4619" w:rsidRPr="005B728F" w:rsidRDefault="009A4619" w:rsidP="00255A28">
      <w:pPr>
        <w:ind w:left="180"/>
        <w:jc w:val="both"/>
        <w:rPr>
          <w:rFonts w:ascii="Tahoma" w:hAnsi="Tahoma" w:cs="Tahoma"/>
          <w:color w:val="00005C"/>
          <w:sz w:val="28"/>
          <w:szCs w:val="28"/>
        </w:rPr>
      </w:pPr>
      <w:r w:rsidRPr="005B728F">
        <w:rPr>
          <w:rFonts w:ascii="Tahoma" w:hAnsi="Tahoma" w:cs="Tahoma"/>
          <w:b/>
          <w:color w:val="00005C"/>
          <w:sz w:val="28"/>
          <w:szCs w:val="28"/>
        </w:rPr>
        <w:t xml:space="preserve">Starting in the third term </w:t>
      </w:r>
      <w:r w:rsidR="005B728F">
        <w:rPr>
          <w:rFonts w:ascii="Tahoma" w:hAnsi="Tahoma" w:cs="Tahoma"/>
          <w:b/>
          <w:color w:val="00005C"/>
          <w:sz w:val="28"/>
          <w:szCs w:val="28"/>
        </w:rPr>
        <w:t>your</w:t>
      </w:r>
      <w:r w:rsidRPr="005B728F">
        <w:rPr>
          <w:rFonts w:ascii="Tahoma" w:hAnsi="Tahoma" w:cs="Tahoma"/>
          <w:b/>
          <w:color w:val="00005C"/>
          <w:sz w:val="28"/>
          <w:szCs w:val="28"/>
        </w:rPr>
        <w:t xml:space="preserve"> main focus is on research</w:t>
      </w:r>
      <w:r w:rsidRPr="005B728F">
        <w:rPr>
          <w:rFonts w:ascii="Tahoma" w:hAnsi="Tahoma" w:cs="Tahoma"/>
          <w:color w:val="00005C"/>
          <w:sz w:val="28"/>
          <w:szCs w:val="28"/>
        </w:rPr>
        <w:t>, guided by an advisor and supervisory committee.</w:t>
      </w:r>
    </w:p>
    <w:p w14:paraId="5E318B79" w14:textId="308B1599" w:rsidR="009A4619" w:rsidRPr="005B728F" w:rsidRDefault="009A4619" w:rsidP="005B728F">
      <w:pPr>
        <w:ind w:left="180"/>
        <w:jc w:val="both"/>
        <w:rPr>
          <w:rFonts w:ascii="Tahoma" w:hAnsi="Tahoma" w:cs="Tahoma"/>
          <w:b/>
          <w:bCs/>
          <w:color w:val="00005C"/>
          <w:sz w:val="28"/>
          <w:szCs w:val="28"/>
        </w:rPr>
      </w:pPr>
      <w:r w:rsidRPr="005B728F">
        <w:rPr>
          <w:rFonts w:ascii="Tahoma" w:hAnsi="Tahoma" w:cs="Tahoma"/>
          <w:b/>
          <w:bCs/>
          <w:color w:val="00005C"/>
          <w:sz w:val="28"/>
          <w:szCs w:val="28"/>
        </w:rPr>
        <w:t>Milestones in the Ph.D. program are</w:t>
      </w:r>
      <w:r w:rsidR="00A54EF2" w:rsidRPr="005B728F">
        <w:rPr>
          <w:rFonts w:ascii="Tahoma" w:hAnsi="Tahoma" w:cs="Tahoma"/>
          <w:b/>
          <w:bCs/>
          <w:color w:val="00005C"/>
          <w:sz w:val="28"/>
          <w:szCs w:val="28"/>
        </w:rPr>
        <w:t xml:space="preserve"> as follows</w:t>
      </w:r>
      <w:r w:rsidRPr="005B728F">
        <w:rPr>
          <w:rFonts w:ascii="Tahoma" w:hAnsi="Tahoma" w:cs="Tahoma"/>
          <w:b/>
          <w:bCs/>
          <w:color w:val="00005C"/>
          <w:sz w:val="28"/>
          <w:szCs w:val="28"/>
        </w:rPr>
        <w:t>:</w:t>
      </w:r>
    </w:p>
    <w:p w14:paraId="2DC08C55" w14:textId="70466082" w:rsidR="009A4619" w:rsidRPr="005B728F" w:rsidRDefault="001C2761" w:rsidP="00255A28">
      <w:pPr>
        <w:ind w:left="720" w:right="360" w:hanging="360"/>
        <w:jc w:val="both"/>
        <w:rPr>
          <w:rFonts w:ascii="Tahoma" w:hAnsi="Tahoma" w:cs="Tahoma"/>
          <w:color w:val="00005C"/>
          <w:sz w:val="28"/>
          <w:szCs w:val="28"/>
        </w:rPr>
      </w:pPr>
      <w:sdt>
        <w:sdtPr>
          <w:rPr>
            <w:rFonts w:ascii="Tahoma" w:hAnsi="Tahoma" w:cs="Tahoma"/>
            <w:color w:val="00005C"/>
            <w:sz w:val="28"/>
            <w:szCs w:val="28"/>
          </w:rPr>
          <w:id w:val="240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052" w:rsidRPr="005B728F">
            <w:rPr>
              <w:rFonts w:ascii="Segoe UI Symbol" w:eastAsia="MS Gothic" w:hAnsi="Segoe UI Symbol" w:cs="Segoe UI Symbol"/>
              <w:color w:val="00005C"/>
              <w:sz w:val="28"/>
              <w:szCs w:val="28"/>
            </w:rPr>
            <w:t>☐</w:t>
          </w:r>
        </w:sdtContent>
      </w:sdt>
      <w:r w:rsidR="00FC2052" w:rsidRPr="005B728F">
        <w:rPr>
          <w:rFonts w:ascii="Tahoma" w:hAnsi="Tahoma" w:cs="Tahoma"/>
          <w:color w:val="00005C"/>
          <w:sz w:val="28"/>
          <w:szCs w:val="28"/>
        </w:rPr>
        <w:t xml:space="preserve"> </w:t>
      </w:r>
      <w:r w:rsidR="009A4619" w:rsidRPr="005B728F">
        <w:rPr>
          <w:rFonts w:ascii="Tahoma" w:hAnsi="Tahoma" w:cs="Tahoma"/>
          <w:color w:val="00005C"/>
          <w:sz w:val="28"/>
          <w:szCs w:val="28"/>
        </w:rPr>
        <w:t>Writing a paper on the subject of the first year of research-called the “690 paper” because the first year is classified as a course with this number</w:t>
      </w:r>
      <w:r w:rsidR="00A54EF2" w:rsidRPr="005B728F">
        <w:rPr>
          <w:rFonts w:ascii="Tahoma" w:hAnsi="Tahoma" w:cs="Tahoma"/>
          <w:color w:val="00005C"/>
          <w:sz w:val="28"/>
          <w:szCs w:val="28"/>
        </w:rPr>
        <w:t xml:space="preserve"> (</w:t>
      </w:r>
      <w:r w:rsidR="00480F08" w:rsidRPr="005B728F">
        <w:rPr>
          <w:rFonts w:ascii="Tahoma" w:hAnsi="Tahoma" w:cs="Tahoma"/>
          <w:color w:val="00005C"/>
          <w:sz w:val="28"/>
          <w:szCs w:val="28"/>
        </w:rPr>
        <w:t>~</w:t>
      </w:r>
      <w:r w:rsidR="00A54EF2" w:rsidRPr="005B728F">
        <w:rPr>
          <w:rFonts w:ascii="Tahoma" w:hAnsi="Tahoma" w:cs="Tahoma"/>
          <w:b/>
          <w:color w:val="00005C"/>
          <w:sz w:val="28"/>
          <w:szCs w:val="28"/>
        </w:rPr>
        <w:t>by end of 2</w:t>
      </w:r>
      <w:r w:rsidR="00A54EF2" w:rsidRPr="005B728F">
        <w:rPr>
          <w:rFonts w:ascii="Tahoma" w:hAnsi="Tahoma" w:cs="Tahoma"/>
          <w:b/>
          <w:color w:val="00005C"/>
          <w:sz w:val="28"/>
          <w:szCs w:val="28"/>
          <w:vertAlign w:val="superscript"/>
        </w:rPr>
        <w:t>nd</w:t>
      </w:r>
      <w:r w:rsidR="00A54EF2" w:rsidRPr="005B728F">
        <w:rPr>
          <w:rFonts w:ascii="Tahoma" w:hAnsi="Tahoma" w:cs="Tahoma"/>
          <w:b/>
          <w:color w:val="00005C"/>
          <w:sz w:val="28"/>
          <w:szCs w:val="28"/>
        </w:rPr>
        <w:t xml:space="preserve"> year</w:t>
      </w:r>
      <w:r w:rsidR="00A54EF2" w:rsidRPr="005B728F">
        <w:rPr>
          <w:rFonts w:ascii="Tahoma" w:hAnsi="Tahoma" w:cs="Tahoma"/>
          <w:color w:val="00005C"/>
          <w:sz w:val="28"/>
          <w:szCs w:val="28"/>
        </w:rPr>
        <w:t>)</w:t>
      </w:r>
    </w:p>
    <w:p w14:paraId="4ED45785" w14:textId="77777777" w:rsidR="009A4619" w:rsidRPr="005B728F" w:rsidRDefault="001C2761" w:rsidP="0026716E">
      <w:pPr>
        <w:ind w:left="360"/>
        <w:jc w:val="both"/>
        <w:rPr>
          <w:rFonts w:ascii="Tahoma" w:hAnsi="Tahoma" w:cs="Tahoma"/>
          <w:color w:val="00005C"/>
          <w:sz w:val="28"/>
          <w:szCs w:val="28"/>
        </w:rPr>
      </w:pPr>
      <w:sdt>
        <w:sdtPr>
          <w:rPr>
            <w:rFonts w:ascii="Tahoma" w:hAnsi="Tahoma" w:cs="Tahoma"/>
            <w:color w:val="00005C"/>
            <w:sz w:val="28"/>
            <w:szCs w:val="28"/>
          </w:rPr>
          <w:id w:val="-130523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052" w:rsidRPr="005B728F">
            <w:rPr>
              <w:rFonts w:ascii="Segoe UI Symbol" w:eastAsia="MS Gothic" w:hAnsi="Segoe UI Symbol" w:cs="Segoe UI Symbol"/>
              <w:color w:val="00005C"/>
              <w:sz w:val="28"/>
              <w:szCs w:val="28"/>
            </w:rPr>
            <w:t>☐</w:t>
          </w:r>
        </w:sdtContent>
      </w:sdt>
      <w:r w:rsidR="00FC2052" w:rsidRPr="005B728F">
        <w:rPr>
          <w:rFonts w:ascii="Tahoma" w:hAnsi="Tahoma" w:cs="Tahoma"/>
          <w:color w:val="00005C"/>
          <w:sz w:val="28"/>
          <w:szCs w:val="28"/>
        </w:rPr>
        <w:t xml:space="preserve">   </w:t>
      </w:r>
      <w:r w:rsidR="009A4619" w:rsidRPr="005B728F">
        <w:rPr>
          <w:rFonts w:ascii="Tahoma" w:hAnsi="Tahoma" w:cs="Tahoma"/>
          <w:color w:val="00005C"/>
          <w:sz w:val="28"/>
          <w:szCs w:val="28"/>
        </w:rPr>
        <w:t>Submitting a dissertation prospectus and being admitted to candidacy</w:t>
      </w:r>
      <w:r w:rsidR="00A54EF2" w:rsidRPr="005B728F">
        <w:rPr>
          <w:rFonts w:ascii="Tahoma" w:hAnsi="Tahoma" w:cs="Tahoma"/>
          <w:color w:val="00005C"/>
          <w:sz w:val="28"/>
          <w:szCs w:val="28"/>
        </w:rPr>
        <w:t xml:space="preserve"> (</w:t>
      </w:r>
      <w:r w:rsidR="00480F08" w:rsidRPr="005B728F">
        <w:rPr>
          <w:rFonts w:ascii="Tahoma" w:hAnsi="Tahoma" w:cs="Tahoma"/>
          <w:color w:val="00005C"/>
          <w:sz w:val="28"/>
          <w:szCs w:val="28"/>
        </w:rPr>
        <w:t>~</w:t>
      </w:r>
      <w:r w:rsidR="00A54EF2" w:rsidRPr="005B728F">
        <w:rPr>
          <w:rFonts w:ascii="Tahoma" w:hAnsi="Tahoma" w:cs="Tahoma"/>
          <w:b/>
          <w:color w:val="00005C"/>
          <w:sz w:val="28"/>
          <w:szCs w:val="28"/>
        </w:rPr>
        <w:t>by end of 3</w:t>
      </w:r>
      <w:r w:rsidR="00A54EF2" w:rsidRPr="005B728F">
        <w:rPr>
          <w:rFonts w:ascii="Tahoma" w:hAnsi="Tahoma" w:cs="Tahoma"/>
          <w:b/>
          <w:color w:val="00005C"/>
          <w:sz w:val="28"/>
          <w:szCs w:val="28"/>
          <w:vertAlign w:val="superscript"/>
        </w:rPr>
        <w:t>rd</w:t>
      </w:r>
      <w:r w:rsidR="00A54EF2" w:rsidRPr="005B728F">
        <w:rPr>
          <w:rFonts w:ascii="Tahoma" w:hAnsi="Tahoma" w:cs="Tahoma"/>
          <w:b/>
          <w:color w:val="00005C"/>
          <w:sz w:val="28"/>
          <w:szCs w:val="28"/>
        </w:rPr>
        <w:t xml:space="preserve"> year</w:t>
      </w:r>
      <w:r w:rsidR="00A54EF2" w:rsidRPr="005B728F">
        <w:rPr>
          <w:rFonts w:ascii="Tahoma" w:hAnsi="Tahoma" w:cs="Tahoma"/>
          <w:color w:val="00005C"/>
          <w:sz w:val="28"/>
          <w:szCs w:val="28"/>
        </w:rPr>
        <w:t>)</w:t>
      </w:r>
    </w:p>
    <w:p w14:paraId="432E5D76" w14:textId="77777777" w:rsidR="009A4619" w:rsidRPr="005B728F" w:rsidRDefault="001C2761" w:rsidP="0026716E">
      <w:pPr>
        <w:ind w:left="720"/>
        <w:jc w:val="both"/>
        <w:rPr>
          <w:rFonts w:ascii="Tahoma" w:hAnsi="Tahoma" w:cs="Tahoma"/>
          <w:color w:val="00005C"/>
          <w:sz w:val="28"/>
          <w:szCs w:val="28"/>
        </w:rPr>
      </w:pPr>
      <w:sdt>
        <w:sdtPr>
          <w:rPr>
            <w:rFonts w:ascii="Tahoma" w:hAnsi="Tahoma" w:cs="Tahoma"/>
            <w:color w:val="00005C"/>
            <w:sz w:val="28"/>
            <w:szCs w:val="28"/>
          </w:rPr>
          <w:id w:val="-81240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052" w:rsidRPr="005B728F">
            <w:rPr>
              <w:rFonts w:ascii="Segoe UI Symbol" w:eastAsia="MS Gothic" w:hAnsi="Segoe UI Symbol" w:cs="Segoe UI Symbol"/>
              <w:color w:val="00005C"/>
              <w:sz w:val="28"/>
              <w:szCs w:val="28"/>
            </w:rPr>
            <w:t>☐</w:t>
          </w:r>
        </w:sdtContent>
      </w:sdt>
      <w:r w:rsidR="00FC2052" w:rsidRPr="005B728F">
        <w:rPr>
          <w:rFonts w:ascii="Tahoma" w:hAnsi="Tahoma" w:cs="Tahoma"/>
          <w:color w:val="00005C"/>
          <w:sz w:val="28"/>
          <w:szCs w:val="28"/>
        </w:rPr>
        <w:t xml:space="preserve">  </w:t>
      </w:r>
      <w:r w:rsidR="009A4619" w:rsidRPr="005B728F">
        <w:rPr>
          <w:rFonts w:ascii="Tahoma" w:hAnsi="Tahoma" w:cs="Tahoma"/>
          <w:color w:val="00005C"/>
          <w:sz w:val="28"/>
          <w:szCs w:val="28"/>
        </w:rPr>
        <w:t>Need three readers</w:t>
      </w:r>
      <w:r w:rsidR="00FC2052" w:rsidRPr="005B728F">
        <w:rPr>
          <w:rFonts w:ascii="Tahoma" w:hAnsi="Tahoma" w:cs="Tahoma"/>
          <w:color w:val="00005C"/>
          <w:sz w:val="28"/>
          <w:szCs w:val="28"/>
        </w:rPr>
        <w:t xml:space="preserve"> (2 internal to CS, 1 external)</w:t>
      </w:r>
    </w:p>
    <w:p w14:paraId="64C45108" w14:textId="3BDCDF32" w:rsidR="009A4619" w:rsidRPr="005B728F" w:rsidRDefault="001C2761" w:rsidP="0026716E">
      <w:pPr>
        <w:ind w:left="720"/>
        <w:jc w:val="both"/>
        <w:rPr>
          <w:rFonts w:ascii="Tahoma" w:hAnsi="Tahoma" w:cs="Tahoma"/>
          <w:color w:val="00005C"/>
          <w:sz w:val="28"/>
          <w:szCs w:val="28"/>
        </w:rPr>
      </w:pPr>
      <w:sdt>
        <w:sdtPr>
          <w:rPr>
            <w:rFonts w:ascii="Tahoma" w:hAnsi="Tahoma" w:cs="Tahoma"/>
            <w:color w:val="00005C"/>
            <w:sz w:val="28"/>
            <w:szCs w:val="28"/>
          </w:rPr>
          <w:id w:val="1422519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052" w:rsidRPr="005B728F">
            <w:rPr>
              <w:rFonts w:ascii="Segoe UI Symbol" w:eastAsia="MS Gothic" w:hAnsi="Segoe UI Symbol" w:cs="Segoe UI Symbol"/>
              <w:color w:val="00005C"/>
              <w:sz w:val="28"/>
              <w:szCs w:val="28"/>
            </w:rPr>
            <w:t>☐</w:t>
          </w:r>
        </w:sdtContent>
      </w:sdt>
      <w:r w:rsidR="00FC2052" w:rsidRPr="005B728F">
        <w:rPr>
          <w:rFonts w:ascii="Tahoma" w:hAnsi="Tahoma" w:cs="Tahoma"/>
          <w:color w:val="00005C"/>
          <w:sz w:val="28"/>
          <w:szCs w:val="28"/>
        </w:rPr>
        <w:t xml:space="preserve">  </w:t>
      </w:r>
      <w:r w:rsidR="009A4619" w:rsidRPr="005B728F">
        <w:rPr>
          <w:rFonts w:ascii="Tahoma" w:hAnsi="Tahoma" w:cs="Tahoma"/>
          <w:color w:val="00005C"/>
          <w:sz w:val="28"/>
          <w:szCs w:val="28"/>
        </w:rPr>
        <w:t xml:space="preserve">Each reader and the advisor </w:t>
      </w:r>
      <w:r w:rsidR="00E61879" w:rsidRPr="005B728F">
        <w:rPr>
          <w:rFonts w:ascii="Tahoma" w:hAnsi="Tahoma" w:cs="Tahoma"/>
          <w:color w:val="00005C"/>
          <w:sz w:val="28"/>
          <w:szCs w:val="28"/>
        </w:rPr>
        <w:t>grade</w:t>
      </w:r>
      <w:r w:rsidR="009A4619" w:rsidRPr="005B728F">
        <w:rPr>
          <w:rFonts w:ascii="Tahoma" w:hAnsi="Tahoma" w:cs="Tahoma"/>
          <w:color w:val="00005C"/>
          <w:sz w:val="28"/>
          <w:szCs w:val="28"/>
        </w:rPr>
        <w:t xml:space="preserve"> the </w:t>
      </w:r>
      <w:r w:rsidR="001F28C8" w:rsidRPr="005B728F">
        <w:rPr>
          <w:rFonts w:ascii="Tahoma" w:hAnsi="Tahoma" w:cs="Tahoma"/>
          <w:color w:val="00005C"/>
          <w:sz w:val="28"/>
          <w:szCs w:val="28"/>
        </w:rPr>
        <w:t>prospectus.</w:t>
      </w:r>
    </w:p>
    <w:p w14:paraId="5A657F97" w14:textId="058A52A8" w:rsidR="009A4619" w:rsidRPr="005B728F" w:rsidRDefault="001C2761" w:rsidP="0026716E">
      <w:pPr>
        <w:ind w:left="720"/>
        <w:jc w:val="both"/>
        <w:rPr>
          <w:rFonts w:ascii="Tahoma" w:hAnsi="Tahoma" w:cs="Tahoma"/>
          <w:color w:val="00005C"/>
          <w:sz w:val="28"/>
          <w:szCs w:val="28"/>
        </w:rPr>
      </w:pPr>
      <w:sdt>
        <w:sdtPr>
          <w:rPr>
            <w:rFonts w:ascii="Tahoma" w:hAnsi="Tahoma" w:cs="Tahoma"/>
            <w:color w:val="00005C"/>
            <w:sz w:val="28"/>
            <w:szCs w:val="28"/>
          </w:rPr>
          <w:id w:val="-115775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15F" w:rsidRPr="005B728F">
            <w:rPr>
              <w:rFonts w:ascii="Segoe UI Symbol" w:eastAsia="MS Gothic" w:hAnsi="Segoe UI Symbol" w:cs="Segoe UI Symbol"/>
              <w:color w:val="00005C"/>
              <w:sz w:val="28"/>
              <w:szCs w:val="28"/>
            </w:rPr>
            <w:t>☐</w:t>
          </w:r>
        </w:sdtContent>
      </w:sdt>
      <w:r w:rsidR="00FC2052" w:rsidRPr="005B728F">
        <w:rPr>
          <w:rFonts w:ascii="Tahoma" w:hAnsi="Tahoma" w:cs="Tahoma"/>
          <w:color w:val="00005C"/>
          <w:sz w:val="28"/>
          <w:szCs w:val="28"/>
        </w:rPr>
        <w:t xml:space="preserve">  </w:t>
      </w:r>
      <w:r w:rsidR="009A4619" w:rsidRPr="005B728F">
        <w:rPr>
          <w:rFonts w:ascii="Tahoma" w:hAnsi="Tahoma" w:cs="Tahoma"/>
          <w:color w:val="00005C"/>
          <w:sz w:val="28"/>
          <w:szCs w:val="28"/>
        </w:rPr>
        <w:t>Advisor sends prospectus to the DGS</w:t>
      </w:r>
      <w:r w:rsidR="00F012E9">
        <w:rPr>
          <w:rFonts w:ascii="Tahoma" w:hAnsi="Tahoma" w:cs="Tahoma"/>
          <w:color w:val="00005C"/>
          <w:sz w:val="28"/>
          <w:szCs w:val="28"/>
        </w:rPr>
        <w:t xml:space="preserve"> and registrar</w:t>
      </w:r>
      <w:r w:rsidR="009A4619" w:rsidRPr="005B728F">
        <w:rPr>
          <w:rFonts w:ascii="Tahoma" w:hAnsi="Tahoma" w:cs="Tahoma"/>
          <w:color w:val="00005C"/>
          <w:sz w:val="28"/>
          <w:szCs w:val="28"/>
        </w:rPr>
        <w:t xml:space="preserve"> with final </w:t>
      </w:r>
      <w:r w:rsidR="001F28C8" w:rsidRPr="005B728F">
        <w:rPr>
          <w:rFonts w:ascii="Tahoma" w:hAnsi="Tahoma" w:cs="Tahoma"/>
          <w:color w:val="00005C"/>
          <w:sz w:val="28"/>
          <w:szCs w:val="28"/>
        </w:rPr>
        <w:t>grade.</w:t>
      </w:r>
      <w:r w:rsidR="00F012E9">
        <w:rPr>
          <w:rFonts w:ascii="Tahoma" w:hAnsi="Tahoma" w:cs="Tahoma"/>
          <w:color w:val="00005C"/>
          <w:sz w:val="28"/>
          <w:szCs w:val="28"/>
        </w:rPr>
        <w:t xml:space="preserve"> A copy </w:t>
      </w:r>
      <w:r w:rsidR="00E61879">
        <w:rPr>
          <w:rFonts w:ascii="Tahoma" w:hAnsi="Tahoma" w:cs="Tahoma"/>
          <w:color w:val="00005C"/>
          <w:sz w:val="28"/>
          <w:szCs w:val="28"/>
        </w:rPr>
        <w:t>is</w:t>
      </w:r>
      <w:r w:rsidR="00F012E9">
        <w:rPr>
          <w:rFonts w:ascii="Tahoma" w:hAnsi="Tahoma" w:cs="Tahoma"/>
          <w:color w:val="00005C"/>
          <w:sz w:val="28"/>
          <w:szCs w:val="28"/>
        </w:rPr>
        <w:t xml:space="preserve"> filed in your records.</w:t>
      </w:r>
    </w:p>
    <w:p w14:paraId="02DC9BFA" w14:textId="416302A7" w:rsidR="00BD415F" w:rsidRPr="005B728F" w:rsidRDefault="001C2761" w:rsidP="0026716E">
      <w:pPr>
        <w:ind w:left="720"/>
        <w:jc w:val="both"/>
        <w:rPr>
          <w:rFonts w:ascii="Tahoma" w:hAnsi="Tahoma" w:cs="Tahoma"/>
          <w:color w:val="00005C"/>
          <w:sz w:val="28"/>
          <w:szCs w:val="28"/>
        </w:rPr>
      </w:pPr>
      <w:sdt>
        <w:sdtPr>
          <w:rPr>
            <w:rFonts w:ascii="Tahoma" w:hAnsi="Tahoma" w:cs="Tahoma"/>
            <w:color w:val="00005C"/>
            <w:sz w:val="28"/>
            <w:szCs w:val="28"/>
          </w:rPr>
          <w:id w:val="-32682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15F" w:rsidRPr="005B728F">
            <w:rPr>
              <w:rFonts w:ascii="Segoe UI Symbol" w:eastAsia="MS Gothic" w:hAnsi="Segoe UI Symbol" w:cs="Segoe UI Symbol"/>
              <w:color w:val="00005C"/>
              <w:sz w:val="28"/>
              <w:szCs w:val="28"/>
            </w:rPr>
            <w:t>☐</w:t>
          </w:r>
        </w:sdtContent>
      </w:sdt>
      <w:r w:rsidR="00BD415F" w:rsidRPr="005B728F">
        <w:rPr>
          <w:rFonts w:ascii="Tahoma" w:hAnsi="Tahoma" w:cs="Tahoma"/>
          <w:color w:val="00005C"/>
          <w:sz w:val="28"/>
          <w:szCs w:val="28"/>
        </w:rPr>
        <w:t xml:space="preserve">  A copy must be sent to the department registrar for submittal to the University </w:t>
      </w:r>
      <w:r w:rsidR="001F28C8" w:rsidRPr="005B728F">
        <w:rPr>
          <w:rFonts w:ascii="Tahoma" w:hAnsi="Tahoma" w:cs="Tahoma"/>
          <w:color w:val="00005C"/>
          <w:sz w:val="28"/>
          <w:szCs w:val="28"/>
        </w:rPr>
        <w:t>Registrar.</w:t>
      </w:r>
    </w:p>
    <w:p w14:paraId="64586A4F" w14:textId="77777777" w:rsidR="00463B73" w:rsidRPr="005B728F" w:rsidRDefault="00463B73" w:rsidP="00216E05">
      <w:pPr>
        <w:jc w:val="both"/>
        <w:rPr>
          <w:rFonts w:ascii="Tahoma" w:hAnsi="Tahoma" w:cs="Tahoma"/>
          <w:color w:val="00005C"/>
          <w:sz w:val="28"/>
          <w:szCs w:val="28"/>
        </w:rPr>
      </w:pPr>
      <w:r w:rsidRPr="005B728F">
        <w:rPr>
          <w:rFonts w:ascii="Tahoma" w:hAnsi="Tahoma" w:cs="Tahoma"/>
          <w:color w:val="00005C"/>
          <w:sz w:val="28"/>
          <w:szCs w:val="28"/>
        </w:rPr>
        <w:t xml:space="preserve">Your admission to candidacy is filed using this form: </w:t>
      </w:r>
      <w:hyperlink r:id="rId8" w:history="1">
        <w:r w:rsidRPr="005B728F">
          <w:rPr>
            <w:rStyle w:val="Hyperlink"/>
            <w:rFonts w:ascii="Tahoma" w:hAnsi="Tahoma" w:cs="Tahoma"/>
            <w:sz w:val="28"/>
            <w:szCs w:val="28"/>
          </w:rPr>
          <w:t>Admission to Candidacy Certification</w:t>
        </w:r>
      </w:hyperlink>
    </w:p>
    <w:p w14:paraId="3A2CC80F" w14:textId="77777777" w:rsidR="0026716E" w:rsidRPr="005B728F" w:rsidRDefault="0026716E" w:rsidP="0026716E">
      <w:pPr>
        <w:ind w:left="360"/>
        <w:jc w:val="both"/>
        <w:rPr>
          <w:rFonts w:ascii="Tahoma" w:hAnsi="Tahoma" w:cs="Tahoma"/>
          <w:b/>
          <w:color w:val="00005C"/>
          <w:sz w:val="28"/>
          <w:szCs w:val="28"/>
        </w:rPr>
      </w:pPr>
      <w:r w:rsidRPr="005B728F">
        <w:rPr>
          <w:rFonts w:ascii="Tahoma" w:hAnsi="Tahoma" w:cs="Tahoma"/>
          <w:b/>
          <w:color w:val="00005C"/>
          <w:sz w:val="28"/>
          <w:szCs w:val="28"/>
        </w:rPr>
        <w:t>Summer Study/Internships</w:t>
      </w:r>
    </w:p>
    <w:p w14:paraId="6303B84C" w14:textId="22A6CFA3" w:rsidR="0026716E" w:rsidRPr="005B728F" w:rsidRDefault="0026716E" w:rsidP="00255A28">
      <w:pPr>
        <w:ind w:left="360" w:right="270"/>
        <w:jc w:val="both"/>
        <w:rPr>
          <w:rFonts w:ascii="Tahoma" w:hAnsi="Tahoma" w:cs="Tahoma"/>
          <w:color w:val="00005C"/>
          <w:sz w:val="28"/>
          <w:szCs w:val="28"/>
        </w:rPr>
      </w:pPr>
      <w:r w:rsidRPr="005B728F">
        <w:rPr>
          <w:rFonts w:ascii="Tahoma" w:hAnsi="Tahoma" w:cs="Tahoma"/>
          <w:color w:val="00005C"/>
          <w:sz w:val="28"/>
          <w:szCs w:val="28"/>
        </w:rPr>
        <w:t xml:space="preserve">During your time as a doctoral </w:t>
      </w:r>
      <w:r w:rsidR="001F28C8" w:rsidRPr="005B728F">
        <w:rPr>
          <w:rFonts w:ascii="Tahoma" w:hAnsi="Tahoma" w:cs="Tahoma"/>
          <w:color w:val="00005C"/>
          <w:sz w:val="28"/>
          <w:szCs w:val="28"/>
        </w:rPr>
        <w:t>student,</w:t>
      </w:r>
      <w:r w:rsidRPr="005B728F">
        <w:rPr>
          <w:rFonts w:ascii="Tahoma" w:hAnsi="Tahoma" w:cs="Tahoma"/>
          <w:color w:val="00005C"/>
          <w:sz w:val="28"/>
          <w:szCs w:val="28"/>
        </w:rPr>
        <w:t xml:space="preserve"> you are allowed to participate in two summer internships. These internships are subject to approval by the Dean of Graduate Studies. When you have secured an offer, you must submit a </w:t>
      </w:r>
      <w:hyperlink r:id="rId9" w:tooltip="Hover &amp; Click" w:history="1">
        <w:r w:rsidRPr="005B728F">
          <w:rPr>
            <w:rStyle w:val="Hyperlink"/>
            <w:rFonts w:ascii="Tahoma" w:hAnsi="Tahoma" w:cs="Tahoma"/>
            <w:sz w:val="28"/>
            <w:szCs w:val="28"/>
          </w:rPr>
          <w:t>Su</w:t>
        </w:r>
        <w:r w:rsidRPr="005B728F">
          <w:rPr>
            <w:rStyle w:val="Hyperlink"/>
            <w:rFonts w:ascii="Tahoma" w:hAnsi="Tahoma" w:cs="Tahoma"/>
            <w:sz w:val="28"/>
            <w:szCs w:val="28"/>
          </w:rPr>
          <w:t>m</w:t>
        </w:r>
        <w:r w:rsidRPr="005B728F">
          <w:rPr>
            <w:rStyle w:val="Hyperlink"/>
            <w:rFonts w:ascii="Tahoma" w:hAnsi="Tahoma" w:cs="Tahoma"/>
            <w:sz w:val="28"/>
            <w:szCs w:val="28"/>
          </w:rPr>
          <w:t>mer Internship</w:t>
        </w:r>
      </w:hyperlink>
      <w:r w:rsidRPr="005B728F">
        <w:rPr>
          <w:rFonts w:ascii="Tahoma" w:hAnsi="Tahoma" w:cs="Tahoma"/>
          <w:color w:val="00005C"/>
          <w:sz w:val="28"/>
          <w:szCs w:val="28"/>
        </w:rPr>
        <w:t xml:space="preserve"> Form</w:t>
      </w:r>
      <w:r w:rsidR="00BD415F" w:rsidRPr="005B728F">
        <w:rPr>
          <w:rFonts w:ascii="Tahoma" w:hAnsi="Tahoma" w:cs="Tahoma"/>
          <w:color w:val="00005C"/>
          <w:sz w:val="28"/>
          <w:szCs w:val="28"/>
        </w:rPr>
        <w:t xml:space="preserve">. </w:t>
      </w:r>
      <w:r w:rsidR="00FB6280">
        <w:rPr>
          <w:rFonts w:ascii="Tahoma" w:hAnsi="Tahoma" w:cs="Tahoma"/>
          <w:color w:val="00005C"/>
          <w:sz w:val="28"/>
          <w:szCs w:val="28"/>
        </w:rPr>
        <w:t xml:space="preserve">The form must be accompanied by your offer letter and description of the relevancy to your current studies. </w:t>
      </w:r>
      <w:r w:rsidR="00BD415F" w:rsidRPr="005B728F">
        <w:rPr>
          <w:rFonts w:ascii="Tahoma" w:hAnsi="Tahoma" w:cs="Tahoma"/>
          <w:color w:val="00005C"/>
          <w:sz w:val="28"/>
          <w:szCs w:val="28"/>
        </w:rPr>
        <w:t xml:space="preserve">A report is due at the conclusion of the internship and sent to the </w:t>
      </w:r>
      <w:r w:rsidR="00FB6280">
        <w:rPr>
          <w:rFonts w:ascii="Tahoma" w:hAnsi="Tahoma" w:cs="Tahoma"/>
          <w:color w:val="00005C"/>
          <w:sz w:val="28"/>
          <w:szCs w:val="28"/>
        </w:rPr>
        <w:t xml:space="preserve">Graduate School Administrative Dean’s </w:t>
      </w:r>
      <w:hyperlink r:id="rId10" w:history="1">
        <w:r w:rsidR="00FB6280" w:rsidRPr="00E61879">
          <w:rPr>
            <w:rStyle w:val="Hyperlink"/>
            <w:rFonts w:ascii="Tahoma" w:hAnsi="Tahoma" w:cs="Tahoma"/>
            <w:sz w:val="28"/>
            <w:szCs w:val="28"/>
          </w:rPr>
          <w:t>office</w:t>
        </w:r>
      </w:hyperlink>
      <w:r w:rsidR="00216E05">
        <w:rPr>
          <w:rFonts w:ascii="Tahoma" w:hAnsi="Tahoma" w:cs="Tahoma"/>
          <w:color w:val="00005C"/>
          <w:sz w:val="28"/>
          <w:szCs w:val="28"/>
        </w:rPr>
        <w:t xml:space="preserve"> by October 1</w:t>
      </w:r>
      <w:r w:rsidR="00216E05" w:rsidRPr="00216E05">
        <w:rPr>
          <w:rFonts w:ascii="Tahoma" w:hAnsi="Tahoma" w:cs="Tahoma"/>
          <w:color w:val="00005C"/>
          <w:sz w:val="28"/>
          <w:szCs w:val="28"/>
          <w:vertAlign w:val="superscript"/>
        </w:rPr>
        <w:t>st</w:t>
      </w:r>
      <w:r w:rsidR="00BD415F" w:rsidRPr="005B728F">
        <w:rPr>
          <w:rFonts w:ascii="Tahoma" w:hAnsi="Tahoma" w:cs="Tahoma"/>
          <w:color w:val="00005C"/>
          <w:sz w:val="28"/>
          <w:szCs w:val="28"/>
        </w:rPr>
        <w:t>.</w:t>
      </w:r>
    </w:p>
    <w:p w14:paraId="20C21513" w14:textId="4C799B44" w:rsidR="00255A28" w:rsidRPr="005B728F" w:rsidRDefault="00480F08" w:rsidP="00255A28">
      <w:pPr>
        <w:ind w:left="360" w:right="270"/>
        <w:jc w:val="both"/>
        <w:rPr>
          <w:rFonts w:ascii="Tahoma" w:hAnsi="Tahoma" w:cs="Tahoma"/>
          <w:color w:val="00005C"/>
          <w:sz w:val="28"/>
          <w:szCs w:val="28"/>
        </w:rPr>
      </w:pPr>
      <w:r w:rsidRPr="005B728F">
        <w:rPr>
          <w:rFonts w:ascii="Tahoma" w:hAnsi="Tahoma" w:cs="Tahoma"/>
          <w:color w:val="00005C"/>
          <w:sz w:val="28"/>
          <w:szCs w:val="28"/>
        </w:rPr>
        <w:t xml:space="preserve">Other </w:t>
      </w:r>
      <w:hyperlink r:id="rId11" w:history="1">
        <w:r w:rsidRPr="005B728F">
          <w:rPr>
            <w:rStyle w:val="Hyperlink"/>
            <w:rFonts w:ascii="Tahoma" w:hAnsi="Tahoma" w:cs="Tahoma"/>
            <w:sz w:val="28"/>
            <w:szCs w:val="28"/>
          </w:rPr>
          <w:t>forms</w:t>
        </w:r>
      </w:hyperlink>
      <w:r w:rsidRPr="005B728F">
        <w:rPr>
          <w:rFonts w:ascii="Tahoma" w:hAnsi="Tahoma" w:cs="Tahoma"/>
          <w:color w:val="00005C"/>
          <w:sz w:val="28"/>
          <w:szCs w:val="28"/>
        </w:rPr>
        <w:t xml:space="preserve"> can be found online that address other matters like course drop, leave of absence or </w:t>
      </w:r>
      <w:r w:rsidR="00BD415F" w:rsidRPr="005B728F">
        <w:rPr>
          <w:rFonts w:ascii="Tahoma" w:hAnsi="Tahoma" w:cs="Tahoma"/>
          <w:color w:val="00005C"/>
          <w:sz w:val="28"/>
          <w:szCs w:val="28"/>
        </w:rPr>
        <w:t xml:space="preserve">degree petition. Students are responsible for ensuring that forms due to the University Registrar are given to the departmental registrar </w:t>
      </w:r>
      <w:r w:rsidR="00216E05">
        <w:rPr>
          <w:rFonts w:ascii="Tahoma" w:hAnsi="Tahoma" w:cs="Tahoma"/>
          <w:color w:val="00005C"/>
          <w:sz w:val="28"/>
          <w:szCs w:val="28"/>
        </w:rPr>
        <w:t xml:space="preserve">well </w:t>
      </w:r>
      <w:r w:rsidR="00BD415F" w:rsidRPr="005B728F">
        <w:rPr>
          <w:rFonts w:ascii="Tahoma" w:hAnsi="Tahoma" w:cs="Tahoma"/>
          <w:color w:val="00005C"/>
          <w:sz w:val="28"/>
          <w:szCs w:val="28"/>
        </w:rPr>
        <w:t xml:space="preserve">in advance of any deadline. </w:t>
      </w:r>
    </w:p>
    <w:p w14:paraId="50AF4F18" w14:textId="790C1862" w:rsidR="00480F08" w:rsidRDefault="00255A28" w:rsidP="00480F08">
      <w:pPr>
        <w:ind w:left="360" w:right="270"/>
        <w:jc w:val="both"/>
        <w:rPr>
          <w:rStyle w:val="Hyperlink"/>
          <w:rFonts w:ascii="Tahoma" w:hAnsi="Tahoma" w:cs="Tahoma"/>
          <w:sz w:val="28"/>
          <w:szCs w:val="28"/>
        </w:rPr>
      </w:pPr>
      <w:r w:rsidRPr="005B728F">
        <w:rPr>
          <w:rFonts w:ascii="Tahoma" w:hAnsi="Tahoma" w:cs="Tahoma"/>
          <w:color w:val="00005C"/>
          <w:sz w:val="28"/>
          <w:szCs w:val="28"/>
        </w:rPr>
        <w:t>You</w:t>
      </w:r>
      <w:r w:rsidR="009C2302" w:rsidRPr="005B728F">
        <w:rPr>
          <w:rFonts w:ascii="Tahoma" w:hAnsi="Tahoma" w:cs="Tahoma"/>
          <w:color w:val="00005C"/>
          <w:sz w:val="28"/>
          <w:szCs w:val="28"/>
        </w:rPr>
        <w:t xml:space="preserve">r department </w:t>
      </w:r>
      <w:r w:rsidRPr="005B728F">
        <w:rPr>
          <w:rFonts w:ascii="Tahoma" w:hAnsi="Tahoma" w:cs="Tahoma"/>
          <w:color w:val="00005C"/>
          <w:sz w:val="28"/>
          <w:szCs w:val="28"/>
        </w:rPr>
        <w:t>registrar</w:t>
      </w:r>
      <w:r w:rsidR="009C2302" w:rsidRPr="005B728F">
        <w:rPr>
          <w:rFonts w:ascii="Tahoma" w:hAnsi="Tahoma" w:cs="Tahoma"/>
          <w:color w:val="00005C"/>
          <w:sz w:val="28"/>
          <w:szCs w:val="28"/>
        </w:rPr>
        <w:t xml:space="preserve">: </w:t>
      </w:r>
      <w:r w:rsidRPr="005B728F">
        <w:rPr>
          <w:rFonts w:ascii="Tahoma" w:hAnsi="Tahoma" w:cs="Tahoma"/>
          <w:color w:val="00005C"/>
          <w:sz w:val="28"/>
          <w:szCs w:val="28"/>
        </w:rPr>
        <w:t>Sabrina Whiteman</w:t>
      </w:r>
      <w:r w:rsidR="00E61879">
        <w:rPr>
          <w:rFonts w:ascii="Tahoma" w:hAnsi="Tahoma" w:cs="Tahoma"/>
          <w:color w:val="00005C"/>
          <w:sz w:val="28"/>
          <w:szCs w:val="28"/>
        </w:rPr>
        <w:t>,</w:t>
      </w:r>
      <w:r w:rsidRPr="005B728F">
        <w:rPr>
          <w:rFonts w:ascii="Tahoma" w:hAnsi="Tahoma" w:cs="Tahoma"/>
          <w:color w:val="00005C"/>
          <w:sz w:val="28"/>
          <w:szCs w:val="28"/>
        </w:rPr>
        <w:t xml:space="preserve"> 203-432-1283 or </w:t>
      </w:r>
      <w:hyperlink r:id="rId12" w:history="1">
        <w:r w:rsidRPr="005B728F">
          <w:rPr>
            <w:rStyle w:val="Hyperlink"/>
            <w:rFonts w:ascii="Tahoma" w:hAnsi="Tahoma" w:cs="Tahoma"/>
            <w:sz w:val="28"/>
            <w:szCs w:val="28"/>
          </w:rPr>
          <w:t>sabrina.whiteman@yale.edu</w:t>
        </w:r>
      </w:hyperlink>
      <w:r w:rsidR="00480F08" w:rsidRPr="005B728F">
        <w:rPr>
          <w:rStyle w:val="Hyperlink"/>
          <w:rFonts w:ascii="Tahoma" w:hAnsi="Tahoma" w:cs="Tahoma"/>
          <w:sz w:val="28"/>
          <w:szCs w:val="28"/>
        </w:rPr>
        <w:t>.</w:t>
      </w:r>
      <w:r w:rsidR="00480F08" w:rsidRPr="005B728F">
        <w:rPr>
          <w:rStyle w:val="Hyperlink"/>
          <w:rFonts w:ascii="Tahoma" w:hAnsi="Tahoma" w:cs="Tahoma"/>
          <w:sz w:val="28"/>
          <w:szCs w:val="28"/>
          <w:u w:val="none"/>
        </w:rPr>
        <w:t xml:space="preserve"> </w:t>
      </w:r>
      <w:r w:rsidR="00480F08" w:rsidRPr="005B728F">
        <w:rPr>
          <w:rStyle w:val="Hyperlink"/>
          <w:rFonts w:ascii="Tahoma" w:hAnsi="Tahoma" w:cs="Tahoma"/>
          <w:color w:val="002060"/>
          <w:sz w:val="28"/>
          <w:szCs w:val="28"/>
          <w:u w:val="none"/>
        </w:rPr>
        <w:t>Room AKW 002</w:t>
      </w:r>
    </w:p>
    <w:p w14:paraId="65D1A697" w14:textId="77777777" w:rsidR="00E61879" w:rsidRPr="00E61879" w:rsidRDefault="00E61879" w:rsidP="00E61879">
      <w:pPr>
        <w:ind w:firstLine="720"/>
        <w:rPr>
          <w:rFonts w:ascii="Tahoma" w:hAnsi="Tahoma" w:cs="Tahoma"/>
          <w:sz w:val="28"/>
          <w:szCs w:val="28"/>
        </w:rPr>
      </w:pPr>
    </w:p>
    <w:sectPr w:rsidR="00E61879" w:rsidRPr="00E61879" w:rsidSect="009A4619">
      <w:footerReference w:type="default" r:id="rId13"/>
      <w:pgSz w:w="12240" w:h="15840" w:code="1"/>
      <w:pgMar w:top="720" w:right="720" w:bottom="720" w:left="720" w:header="720" w:footer="720" w:gutter="0"/>
      <w:pgBorders>
        <w:top w:val="single" w:sz="18" w:space="1" w:color="00005C" w:shadow="1"/>
        <w:left w:val="single" w:sz="18" w:space="4" w:color="00005C" w:shadow="1"/>
        <w:bottom w:val="single" w:sz="18" w:space="1" w:color="00005C" w:shadow="1"/>
        <w:right w:val="single" w:sz="18" w:space="4" w:color="00005C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C4651" w14:textId="77777777" w:rsidR="001C2761" w:rsidRDefault="001C2761" w:rsidP="009A4619">
      <w:pPr>
        <w:spacing w:after="0" w:line="240" w:lineRule="auto"/>
      </w:pPr>
      <w:r>
        <w:separator/>
      </w:r>
    </w:p>
  </w:endnote>
  <w:endnote w:type="continuationSeparator" w:id="0">
    <w:p w14:paraId="29A861D6" w14:textId="77777777" w:rsidR="001C2761" w:rsidRDefault="001C2761" w:rsidP="009A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83D9E" w14:textId="0FD6943F" w:rsidR="009A63AD" w:rsidRPr="009A63AD" w:rsidRDefault="009A63AD">
    <w:pPr>
      <w:pStyle w:val="Footer"/>
      <w:rPr>
        <w:sz w:val="14"/>
        <w:szCs w:val="14"/>
      </w:rPr>
    </w:pPr>
    <w:r w:rsidRPr="009A63AD">
      <w:rPr>
        <w:sz w:val="14"/>
        <w:szCs w:val="14"/>
      </w:rPr>
      <w:t xml:space="preserve">Updated </w:t>
    </w:r>
    <w:r w:rsidR="00E61879">
      <w:rPr>
        <w:sz w:val="14"/>
        <w:szCs w:val="14"/>
      </w:rPr>
      <w:t>2</w:t>
    </w:r>
    <w:r w:rsidRPr="009A63AD">
      <w:rPr>
        <w:sz w:val="14"/>
        <w:szCs w:val="14"/>
      </w:rPr>
      <w:t>/22/2021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E04D7" w14:textId="77777777" w:rsidR="001C2761" w:rsidRDefault="001C2761" w:rsidP="009A4619">
      <w:pPr>
        <w:spacing w:after="0" w:line="240" w:lineRule="auto"/>
      </w:pPr>
      <w:r>
        <w:separator/>
      </w:r>
    </w:p>
  </w:footnote>
  <w:footnote w:type="continuationSeparator" w:id="0">
    <w:p w14:paraId="0FDFC613" w14:textId="77777777" w:rsidR="001C2761" w:rsidRDefault="001C2761" w:rsidP="009A4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F03D7"/>
    <w:multiLevelType w:val="multilevel"/>
    <w:tmpl w:val="3190E0F8"/>
    <w:lvl w:ilvl="0">
      <w:start w:val="1"/>
      <w:numFmt w:val="decimal"/>
      <w:lvlText w:val="%1.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6D2E"/>
    <w:multiLevelType w:val="multilevel"/>
    <w:tmpl w:val="2E64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F65BC0"/>
    <w:multiLevelType w:val="hybridMultilevel"/>
    <w:tmpl w:val="604A6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3532E"/>
    <w:multiLevelType w:val="hybridMultilevel"/>
    <w:tmpl w:val="3190E0F8"/>
    <w:lvl w:ilvl="0" w:tplc="57048AC6">
      <w:start w:val="1"/>
      <w:numFmt w:val="decimal"/>
      <w:lvlText w:val="%1.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A6B99"/>
    <w:multiLevelType w:val="hybridMultilevel"/>
    <w:tmpl w:val="3328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619"/>
    <w:rsid w:val="000646FC"/>
    <w:rsid w:val="00070B01"/>
    <w:rsid w:val="0009073C"/>
    <w:rsid w:val="001C2761"/>
    <w:rsid w:val="001E1127"/>
    <w:rsid w:val="001F28C8"/>
    <w:rsid w:val="001F2A2D"/>
    <w:rsid w:val="00216E05"/>
    <w:rsid w:val="0023140A"/>
    <w:rsid w:val="00255A28"/>
    <w:rsid w:val="0026716E"/>
    <w:rsid w:val="003A753E"/>
    <w:rsid w:val="004127BB"/>
    <w:rsid w:val="00463B73"/>
    <w:rsid w:val="004774C6"/>
    <w:rsid w:val="00480F08"/>
    <w:rsid w:val="00491B29"/>
    <w:rsid w:val="004E4331"/>
    <w:rsid w:val="00563995"/>
    <w:rsid w:val="00587AF3"/>
    <w:rsid w:val="005B30F2"/>
    <w:rsid w:val="005B3EF1"/>
    <w:rsid w:val="005B728F"/>
    <w:rsid w:val="006114D2"/>
    <w:rsid w:val="006D0144"/>
    <w:rsid w:val="007855DF"/>
    <w:rsid w:val="007A4CA7"/>
    <w:rsid w:val="007B1C5A"/>
    <w:rsid w:val="007F1666"/>
    <w:rsid w:val="009A3E69"/>
    <w:rsid w:val="009A4619"/>
    <w:rsid w:val="009A63AD"/>
    <w:rsid w:val="009C2302"/>
    <w:rsid w:val="00A54EF2"/>
    <w:rsid w:val="00AB4089"/>
    <w:rsid w:val="00AC51C8"/>
    <w:rsid w:val="00AD196E"/>
    <w:rsid w:val="00B827CC"/>
    <w:rsid w:val="00B87EB4"/>
    <w:rsid w:val="00B974D0"/>
    <w:rsid w:val="00BD415F"/>
    <w:rsid w:val="00C029B6"/>
    <w:rsid w:val="00C20C8B"/>
    <w:rsid w:val="00C21D66"/>
    <w:rsid w:val="00C43947"/>
    <w:rsid w:val="00CB11A5"/>
    <w:rsid w:val="00CF5E9B"/>
    <w:rsid w:val="00D93AA0"/>
    <w:rsid w:val="00E01C72"/>
    <w:rsid w:val="00E55119"/>
    <w:rsid w:val="00E61879"/>
    <w:rsid w:val="00E753E6"/>
    <w:rsid w:val="00E9171A"/>
    <w:rsid w:val="00ED0A91"/>
    <w:rsid w:val="00ED5B6D"/>
    <w:rsid w:val="00F012E9"/>
    <w:rsid w:val="00FB6280"/>
    <w:rsid w:val="00FC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CDBF0"/>
  <w15:chartTrackingRefBased/>
  <w15:docId w15:val="{25FDD3E2-658F-4F3B-BA3E-34EEB90D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6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9"/>
  </w:style>
  <w:style w:type="paragraph" w:styleId="Footer">
    <w:name w:val="footer"/>
    <w:basedOn w:val="Normal"/>
    <w:link w:val="FooterChar"/>
    <w:uiPriority w:val="99"/>
    <w:unhideWhenUsed/>
    <w:rsid w:val="009A4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619"/>
  </w:style>
  <w:style w:type="character" w:styleId="FollowedHyperlink">
    <w:name w:val="FollowedHyperlink"/>
    <w:basedOn w:val="DefaultParagraphFont"/>
    <w:uiPriority w:val="99"/>
    <w:semiHidden/>
    <w:unhideWhenUsed/>
    <w:rsid w:val="00FC205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20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C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907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2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7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7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7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7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55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2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4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1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r.yale.edu/sites/default/files/admission_to_candidacy_certification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brina.whiteman@yal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istrar.yale.edu/forms-petit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sasadministrativedean@yale.edu?subject=Summer%20Intern%20Re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strar.yale.edu/sites/default/files/summer_internship_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1CAE2-5976-4AFD-9549-0CDB284C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Whiteman, Sabrina</dc:creator>
  <cp:keywords/>
  <dc:description/>
  <cp:lastModifiedBy>Sabrina Whiteman</cp:lastModifiedBy>
  <cp:revision>5</cp:revision>
  <cp:lastPrinted>2019-06-28T15:54:00Z</cp:lastPrinted>
  <dcterms:created xsi:type="dcterms:W3CDTF">2021-02-21T22:30:00Z</dcterms:created>
  <dcterms:modified xsi:type="dcterms:W3CDTF">2021-02-22T16:53:00Z</dcterms:modified>
</cp:coreProperties>
</file>